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  <Override PartName="/word/customizations.xml" ContentType="application/vnd.ms-word.keyMapCustomization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53688" w:rsidP="00D53688" w:rsidRDefault="00D53688" w14:paraId="3E5C7FF8" w14:textId="77777777">
      <w:pPr>
        <w:pStyle w:val="01-Headline"/>
        <w:rPr>
          <w:lang w:val="en-GB"/>
        </w:rPr>
      </w:pPr>
      <w:r>
        <w:rPr>
          <w:lang w:val="en-GB"/>
        </w:rPr>
        <w:t>Laurent Fabre</w:t>
      </w:r>
    </w:p>
    <w:p w:rsidRPr="00E477B4" w:rsidR="00D53688" w:rsidP="1CA7B068" w:rsidRDefault="00D53688" w14:paraId="7DA62B93" w14:textId="77777777">
      <w:pPr>
        <w:pStyle w:val="01-Headline"/>
        <w:rPr>
          <w:sz w:val="24"/>
          <w:szCs w:val="24"/>
          <w:lang w:val="en-GB"/>
        </w:rPr>
      </w:pPr>
      <w:r w:rsidRPr="1CA7B068" w:rsidR="00D53688">
        <w:rPr>
          <w:sz w:val="24"/>
          <w:szCs w:val="24"/>
          <w:lang w:val="en-GB"/>
        </w:rPr>
        <w:t>Executive Vice President, Wheel Brake Solutions Segment,</w:t>
      </w:r>
    </w:p>
    <w:p w:rsidR="00D53688" w:rsidP="00D53688" w:rsidRDefault="00D53688" w14:paraId="6AE2A87A" w14:textId="77777777">
      <w:pPr>
        <w:pStyle w:val="01-Headline"/>
        <w:rPr>
          <w:sz w:val="24"/>
          <w:szCs w:val="24"/>
          <w:lang w:val="en-GB"/>
        </w:rPr>
      </w:pPr>
      <w:r w:rsidRPr="1CA7B068" w:rsidR="00D53688">
        <w:rPr>
          <w:sz w:val="24"/>
          <w:szCs w:val="24"/>
          <w:lang w:val="en-GB"/>
        </w:rPr>
        <w:t>Member of the Management Board, Safety and Motion Business Area</w:t>
      </w:r>
    </w:p>
    <w:p w:rsidRPr="00D53688" w:rsidR="00D53688" w:rsidP="00D53688" w:rsidRDefault="00D53688" w14:paraId="155D7BA1" w14:textId="77777777">
      <w:pPr>
        <w:pStyle w:val="11-Text"/>
        <w:rPr>
          <w:lang w:val="en-US"/>
        </w:rPr>
      </w:pPr>
    </w:p>
    <w:p w:rsidR="004A245F" w:rsidP="00D53688" w:rsidRDefault="00F63DB4" w14:paraId="4E8F46FD" w14:textId="1F090B80">
      <w:pPr>
        <w:pStyle w:val="11-Text"/>
      </w:pPr>
      <w:r w:rsidR="00F63DB4">
        <w:rPr/>
        <w:t xml:space="preserve">Laurent Fabre </w:t>
      </w:r>
      <w:r w:rsidR="000257E8">
        <w:rPr/>
        <w:t>ist seit mehr</w:t>
      </w:r>
      <w:r w:rsidR="00F63DB4">
        <w:rPr/>
        <w:t xml:space="preserve"> als 25 Jahre in verschiedenen Führungspositionen in der Automobilindustrie</w:t>
      </w:r>
      <w:r w:rsidR="000257E8">
        <w:rPr/>
        <w:t xml:space="preserve"> tätig</w:t>
      </w:r>
      <w:r w:rsidR="00F63DB4">
        <w:rPr/>
        <w:t xml:space="preserve"> und hat </w:t>
      </w:r>
      <w:r w:rsidR="00BC7B25">
        <w:rPr/>
        <w:t>einen</w:t>
      </w:r>
      <w:r w:rsidR="00F63DB4">
        <w:rPr/>
        <w:t xml:space="preserve"> Abschluss in Mikroelektronik </w:t>
      </w:r>
      <w:r w:rsidR="00BC7B25">
        <w:rPr/>
        <w:t>an der</w:t>
      </w:r>
      <w:r w:rsidR="00F63DB4">
        <w:rPr/>
        <w:t xml:space="preserve"> INSA-Hochschule in Toulouse, Frankreich</w:t>
      </w:r>
      <w:r w:rsidR="00BC7B25">
        <w:rPr/>
        <w:t xml:space="preserve"> </w:t>
      </w:r>
      <w:r w:rsidR="00B668D2">
        <w:rPr/>
        <w:t>gemacht</w:t>
      </w:r>
      <w:r w:rsidR="00F63DB4">
        <w:rPr/>
        <w:t>.</w:t>
      </w:r>
    </w:p>
    <w:p w:rsidR="00D772BE" w:rsidP="00D53688" w:rsidRDefault="00D772BE" w14:paraId="4BF4AEB2" w14:textId="4DAC9579">
      <w:pPr>
        <w:pStyle w:val="11-Text"/>
      </w:pPr>
      <w:r w:rsidRPr="1CA7B068" w:rsidR="00D772BE">
        <w:rPr>
          <w:lang w:val="en-US"/>
        </w:rPr>
        <w:t xml:space="preserve">Fabre </w:t>
      </w:r>
      <w:r w:rsidRPr="1CA7B068" w:rsidR="0067453F">
        <w:rPr>
          <w:lang w:val="en-US"/>
        </w:rPr>
        <w:t>war ab</w:t>
      </w:r>
      <w:r w:rsidRPr="1CA7B068" w:rsidR="00D772BE">
        <w:rPr>
          <w:lang w:val="en-US"/>
        </w:rPr>
        <w:t xml:space="preserve"> 1997 </w:t>
      </w:r>
      <w:r w:rsidRPr="1CA7B068" w:rsidR="00A80504">
        <w:rPr>
          <w:lang w:val="en-US"/>
        </w:rPr>
        <w:t xml:space="preserve">System Function Responsible for on-board diagnostic functions in </w:t>
      </w:r>
      <w:r w:rsidRPr="1CA7B068" w:rsidR="00A80504">
        <w:rPr>
          <w:lang w:val="en-US"/>
        </w:rPr>
        <w:t>PowerTrain</w:t>
      </w:r>
      <w:r w:rsidRPr="1CA7B068" w:rsidR="00D772BE">
        <w:rPr>
          <w:lang w:val="en-US"/>
        </w:rPr>
        <w:t xml:space="preserve"> </w:t>
      </w:r>
      <w:r w:rsidRPr="1CA7B068" w:rsidR="00D772BE">
        <w:rPr>
          <w:lang w:val="en-US"/>
        </w:rPr>
        <w:t>bei</w:t>
      </w:r>
      <w:r w:rsidRPr="1CA7B068" w:rsidR="00D772BE">
        <w:rPr>
          <w:lang w:val="en-US"/>
        </w:rPr>
        <w:t xml:space="preserve"> Siemens Automotive in Toulouse. </w:t>
      </w:r>
      <w:r w:rsidR="00D772BE">
        <w:rPr/>
        <w:t xml:space="preserve">Im Jahr 2001 wechselte er in den Bereich </w:t>
      </w:r>
      <w:r w:rsidR="00D772BE">
        <w:rPr/>
        <w:t>Interior</w:t>
      </w:r>
      <w:r w:rsidR="00D772BE">
        <w:rPr/>
        <w:t xml:space="preserve">, um als </w:t>
      </w:r>
      <w:r w:rsidR="00832183">
        <w:rPr/>
        <w:t>Project Leader</w:t>
      </w:r>
      <w:r w:rsidR="00832183">
        <w:rPr/>
        <w:t xml:space="preserve"> </w:t>
      </w:r>
      <w:r w:rsidR="00D772BE">
        <w:rPr/>
        <w:t xml:space="preserve">und 2003 als </w:t>
      </w:r>
      <w:r w:rsidR="000D0A2B">
        <w:rPr/>
        <w:t>Program</w:t>
      </w:r>
      <w:r w:rsidR="000D0A2B">
        <w:rPr/>
        <w:t xml:space="preserve"> Manager</w:t>
      </w:r>
      <w:r w:rsidR="000D0A2B">
        <w:rPr/>
        <w:t xml:space="preserve"> </w:t>
      </w:r>
      <w:r w:rsidR="00D772BE">
        <w:rPr/>
        <w:t xml:space="preserve">den ersten generischen TPMS-Sensor zu entwickeln. </w:t>
      </w:r>
      <w:r w:rsidR="00857FAD">
        <w:rPr/>
        <w:t xml:space="preserve">Er </w:t>
      </w:r>
      <w:r w:rsidR="00D772BE">
        <w:rPr/>
        <w:t xml:space="preserve">übernahm 2007 die Position des </w:t>
      </w:r>
      <w:r w:rsidR="00387609">
        <w:rPr/>
        <w:t xml:space="preserve">Technical </w:t>
      </w:r>
      <w:r w:rsidR="00387609">
        <w:rPr/>
        <w:t>Director</w:t>
      </w:r>
      <w:r w:rsidR="00387609">
        <w:rPr/>
        <w:t xml:space="preserve"> </w:t>
      </w:r>
      <w:r w:rsidR="00D772BE">
        <w:rPr/>
        <w:t xml:space="preserve">für die gesamte TPMS-Forschung und </w:t>
      </w:r>
      <w:r w:rsidR="00387609">
        <w:rPr/>
        <w:t>-</w:t>
      </w:r>
      <w:r w:rsidR="00D772BE">
        <w:rPr/>
        <w:t>Entwicklung, als Siemens VDO</w:t>
      </w:r>
      <w:r w:rsidR="003C58A7">
        <w:rPr/>
        <w:t xml:space="preserve"> Teil von Continental wurde</w:t>
      </w:r>
      <w:r w:rsidR="00D772BE">
        <w:rPr/>
        <w:t>.</w:t>
      </w:r>
    </w:p>
    <w:p w:rsidR="00967D81" w:rsidP="00967D81" w:rsidRDefault="00967D81" w14:paraId="11456642" w14:textId="1F89D749">
      <w:pPr>
        <w:pStyle w:val="11-Text"/>
      </w:pPr>
      <w:r w:rsidRPr="1CA7B068" w:rsidR="00967D81">
        <w:rPr>
          <w:lang w:val="en-US"/>
        </w:rPr>
        <w:t xml:space="preserve">2008 </w:t>
      </w:r>
      <w:r w:rsidRPr="1CA7B068" w:rsidR="00967D81">
        <w:rPr>
          <w:lang w:val="en-US"/>
        </w:rPr>
        <w:t>wurde</w:t>
      </w:r>
      <w:r w:rsidRPr="1CA7B068" w:rsidR="00967D81">
        <w:rPr>
          <w:lang w:val="en-US"/>
        </w:rPr>
        <w:t xml:space="preserve"> er</w:t>
      </w:r>
      <w:r w:rsidRPr="1CA7B068" w:rsidR="00967D81">
        <w:rPr>
          <w:lang w:val="en-US"/>
        </w:rPr>
        <w:t xml:space="preserve"> </w:t>
      </w:r>
      <w:r w:rsidRPr="1CA7B068" w:rsidR="00967D81">
        <w:rPr>
          <w:lang w:val="en-US"/>
        </w:rPr>
        <w:t xml:space="preserve">Vice President of Business Development, </w:t>
      </w:r>
      <w:r w:rsidRPr="1CA7B068" w:rsidR="00967D81">
        <w:rPr>
          <w:lang w:val="en-US"/>
        </w:rPr>
        <w:t>Sales</w:t>
      </w:r>
      <w:r w:rsidRPr="1CA7B068" w:rsidR="00967D81">
        <w:rPr>
          <w:lang w:val="en-US"/>
        </w:rPr>
        <w:t xml:space="preserve"> and Marketing</w:t>
      </w:r>
      <w:r w:rsidRPr="1CA7B068" w:rsidR="00967D81">
        <w:rPr>
          <w:lang w:val="en-US"/>
        </w:rPr>
        <w:t xml:space="preserve"> </w:t>
      </w:r>
      <w:r w:rsidRPr="1CA7B068" w:rsidR="00B06ECF">
        <w:rPr>
          <w:lang w:val="en-US"/>
        </w:rPr>
        <w:t>des</w:t>
      </w:r>
      <w:r w:rsidRPr="1CA7B068" w:rsidR="00967D81">
        <w:rPr>
          <w:lang w:val="en-US"/>
        </w:rPr>
        <w:t xml:space="preserve"> Joint Venture</w:t>
      </w:r>
      <w:r w:rsidRPr="1CA7B068" w:rsidR="00B06ECF">
        <w:rPr>
          <w:lang w:val="en-US"/>
        </w:rPr>
        <w:t>s</w:t>
      </w:r>
      <w:r w:rsidRPr="1CA7B068" w:rsidR="00967D81">
        <w:rPr>
          <w:lang w:val="en-US"/>
        </w:rPr>
        <w:t xml:space="preserve"> </w:t>
      </w:r>
      <w:r w:rsidRPr="1CA7B068" w:rsidR="00967D81">
        <w:rPr>
          <w:lang w:val="en-US"/>
        </w:rPr>
        <w:t>Synerject</w:t>
      </w:r>
      <w:r w:rsidRPr="1CA7B068" w:rsidR="00967D81">
        <w:rPr>
          <w:lang w:val="en-US"/>
        </w:rPr>
        <w:t xml:space="preserve"> in Toulouse. </w:t>
      </w:r>
      <w:r w:rsidR="00B06ECF">
        <w:rPr/>
        <w:t>Dort</w:t>
      </w:r>
      <w:r w:rsidR="00967D81">
        <w:rPr/>
        <w:t xml:space="preserve"> entwickelte</w:t>
      </w:r>
      <w:r w:rsidR="00B06ECF">
        <w:rPr/>
        <w:t xml:space="preserve"> er</w:t>
      </w:r>
      <w:r w:rsidR="00967D81">
        <w:rPr/>
        <w:t xml:space="preserve"> kommerzielle Themen, einschließlich der Produktportfoliostrategie sowie M&amp;A.</w:t>
      </w:r>
    </w:p>
    <w:p w:rsidR="00967D81" w:rsidP="00967D81" w:rsidRDefault="00967D81" w14:paraId="0A78404B" w14:textId="7B5C454A">
      <w:pPr>
        <w:pStyle w:val="11-Text"/>
      </w:pPr>
      <w:r w:rsidR="00967D81">
        <w:rPr/>
        <w:t xml:space="preserve">Im Jahr 2013 wurde er zum </w:t>
      </w:r>
      <w:r w:rsidR="00967D81">
        <w:rPr/>
        <w:t>Vice</w:t>
      </w:r>
      <w:r w:rsidR="00967D81">
        <w:rPr/>
        <w:t xml:space="preserve"> </w:t>
      </w:r>
      <w:r w:rsidR="00967D81">
        <w:rPr/>
        <w:t>President</w:t>
      </w:r>
      <w:r w:rsidR="00967D81">
        <w:rPr/>
        <w:t xml:space="preserve"> </w:t>
      </w:r>
      <w:r w:rsidR="0067453F">
        <w:rPr/>
        <w:t xml:space="preserve">des </w:t>
      </w:r>
      <w:r w:rsidR="00967D81">
        <w:rPr/>
        <w:t>Recreation</w:t>
      </w:r>
      <w:r w:rsidR="00967D81">
        <w:rPr/>
        <w:t xml:space="preserve"> Segment</w:t>
      </w:r>
      <w:r w:rsidR="00967D81">
        <w:rPr/>
        <w:t xml:space="preserve"> und </w:t>
      </w:r>
      <w:r w:rsidR="00967D81">
        <w:rPr/>
        <w:t>General Manager</w:t>
      </w:r>
      <w:r w:rsidR="00967D81">
        <w:rPr/>
        <w:t xml:space="preserve"> von </w:t>
      </w:r>
      <w:r w:rsidR="00967D81">
        <w:rPr/>
        <w:t>Synerject</w:t>
      </w:r>
      <w:r w:rsidR="00967D81">
        <w:rPr/>
        <w:t xml:space="preserve"> SAS ernannt. Als </w:t>
      </w:r>
      <w:r w:rsidR="00967D81">
        <w:rPr/>
        <w:t>Segment Manager</w:t>
      </w:r>
      <w:r w:rsidR="00967D81">
        <w:rPr/>
        <w:t xml:space="preserve"> war er für die Gewinn- und Verlustrechnung für Powersport- und Motorradprodukte verantwortlich. </w:t>
      </w:r>
      <w:r w:rsidR="00967D81">
        <w:rPr/>
        <w:t>Synerject</w:t>
      </w:r>
      <w:r w:rsidR="00967D81">
        <w:rPr/>
        <w:t xml:space="preserve"> wurde 2016 von Continental übernommen.</w:t>
      </w:r>
    </w:p>
    <w:p w:rsidR="00645B51" w:rsidP="00967D81" w:rsidRDefault="00DF5B55" w14:paraId="574ACA16" w14:textId="22AF3C2D">
      <w:pPr>
        <w:pStyle w:val="11-Text"/>
      </w:pPr>
      <w:r w:rsidR="00DF5B55">
        <w:rPr/>
        <w:t xml:space="preserve">Im Jahr 2016 wurde er </w:t>
      </w:r>
      <w:r w:rsidR="00D1233D">
        <w:rPr/>
        <w:t xml:space="preserve">Segment Head </w:t>
      </w:r>
      <w:r w:rsidR="00D1233D">
        <w:rPr/>
        <w:t>of</w:t>
      </w:r>
      <w:r w:rsidR="00D1233D">
        <w:rPr/>
        <w:t xml:space="preserve"> Electronic Chassis Components (ECC)</w:t>
      </w:r>
      <w:r w:rsidR="00DF5B55">
        <w:rPr/>
        <w:t xml:space="preserve"> im Geschäftsbereich </w:t>
      </w:r>
      <w:r w:rsidR="00DF5B55">
        <w:rPr/>
        <w:t>Passive</w:t>
      </w:r>
      <w:r w:rsidR="00DF5B55">
        <w:rPr/>
        <w:t xml:space="preserve"> Sicherheit &amp; Sensorik innerhalb der Division Fahrwerk &amp; Sicherheit in Toulouse. In diese</w:t>
      </w:r>
      <w:r w:rsidR="7F27E5BF">
        <w:rPr/>
        <w:t>r</w:t>
      </w:r>
      <w:r w:rsidR="00DF5B55">
        <w:rPr/>
        <w:t xml:space="preserve"> </w:t>
      </w:r>
      <w:r w:rsidR="7F27E5BF">
        <w:rPr/>
        <w:t xml:space="preserve">Position </w:t>
      </w:r>
      <w:r w:rsidR="00DF5B55">
        <w:rPr/>
        <w:t xml:space="preserve">integrierte er die ehemaligen </w:t>
      </w:r>
      <w:r w:rsidR="003D0D35">
        <w:rPr/>
        <w:t>Bereiche</w:t>
      </w:r>
      <w:r w:rsidR="00DF5B55">
        <w:rPr/>
        <w:t xml:space="preserve"> </w:t>
      </w:r>
      <w:r w:rsidR="001B3F00">
        <w:rPr/>
        <w:t xml:space="preserve">Elektronische Komponenten und Gehäuse Elektronik </w:t>
      </w:r>
      <w:r w:rsidR="00DF5B55">
        <w:rPr/>
        <w:t>zu einem neuen, starken ECC-Segment.</w:t>
      </w:r>
    </w:p>
    <w:p w:rsidR="008769F2" w:rsidP="00967D81" w:rsidRDefault="008769F2" w14:paraId="4C301382" w14:textId="4740B1AF">
      <w:pPr>
        <w:pStyle w:val="11-Text"/>
      </w:pPr>
      <w:r w:rsidR="008769F2">
        <w:rPr/>
        <w:t xml:space="preserve">Im Jahr 2019 wurde Fabre zum </w:t>
      </w:r>
      <w:r w:rsidR="008769F2">
        <w:rPr/>
        <w:t xml:space="preserve">Head </w:t>
      </w:r>
      <w:r w:rsidR="008769F2">
        <w:rPr/>
        <w:t>of</w:t>
      </w:r>
      <w:r w:rsidR="008769F2">
        <w:rPr/>
        <w:t xml:space="preserve"> </w:t>
      </w:r>
      <w:r w:rsidR="008769F2">
        <w:rPr/>
        <w:t>the</w:t>
      </w:r>
      <w:r w:rsidR="008769F2">
        <w:rPr/>
        <w:t xml:space="preserve"> Business Unit Passive </w:t>
      </w:r>
      <w:r w:rsidR="008769F2">
        <w:rPr/>
        <w:t>Safety</w:t>
      </w:r>
      <w:r w:rsidR="008769F2">
        <w:rPr/>
        <w:t xml:space="preserve"> &amp; </w:t>
      </w:r>
      <w:r w:rsidR="008769F2">
        <w:rPr/>
        <w:t>Sensorics</w:t>
      </w:r>
      <w:r w:rsidR="008769F2">
        <w:rPr/>
        <w:t xml:space="preserve"> mit Sitz in Frankfurt am Main ernannt. Nach vier Jahren in dieser Funktion </w:t>
      </w:r>
      <w:r w:rsidR="00E477B4">
        <w:rPr/>
        <w:t>ist</w:t>
      </w:r>
      <w:r w:rsidR="004555D8">
        <w:rPr/>
        <w:t xml:space="preserve"> er </w:t>
      </w:r>
      <w:r w:rsidR="001B3F00">
        <w:rPr/>
        <w:t xml:space="preserve">nun </w:t>
      </w:r>
      <w:r w:rsidR="00E477B4">
        <w:rPr/>
        <w:t>seit</w:t>
      </w:r>
      <w:r w:rsidR="004555D8">
        <w:rPr/>
        <w:t xml:space="preserve"> dem</w:t>
      </w:r>
      <w:r w:rsidR="008769F2">
        <w:rPr/>
        <w:t xml:space="preserve"> 1. April 2023 </w:t>
      </w:r>
      <w:r w:rsidR="000A5BFF">
        <w:rPr/>
        <w:t xml:space="preserve">Head </w:t>
      </w:r>
      <w:r w:rsidR="000A5BFF">
        <w:rPr/>
        <w:t>of</w:t>
      </w:r>
      <w:r w:rsidR="000A5BFF">
        <w:rPr/>
        <w:t xml:space="preserve"> Wheel Brake Solutions</w:t>
      </w:r>
      <w:r w:rsidR="008769F2">
        <w:rPr/>
        <w:t xml:space="preserve">, ebenfalls mit Sitz in Frankfurt. Das Segment umfasst drei Produktzentren: </w:t>
      </w:r>
      <w:r w:rsidR="008769F2">
        <w:rPr/>
        <w:t xml:space="preserve">Vorderachsbremsen (Reibungsbremsen, z. B. Fist- und Fixed-Type-Bremssättel, </w:t>
      </w:r>
      <w:r w:rsidR="00AF589E">
        <w:rPr/>
        <w:t>Aktuation</w:t>
      </w:r>
      <w:r w:rsidR="008769F2">
        <w:rPr/>
        <w:t xml:space="preserve">), </w:t>
      </w:r>
      <w:r w:rsidR="008769F2">
        <w:rPr/>
        <w:t>Hinterachsbremsen</w:t>
      </w:r>
      <w:r w:rsidR="008769F2">
        <w:rPr/>
        <w:t xml:space="preserve"> (z. B. Trommelbremsen, </w:t>
      </w:r>
      <w:r w:rsidR="001B3F00">
        <w:rPr/>
        <w:t>e</w:t>
      </w:r>
      <w:r w:rsidR="008769F2">
        <w:rPr/>
        <w:t xml:space="preserve">lektrische Parkbremsen) und </w:t>
      </w:r>
      <w:r w:rsidR="001B3F00">
        <w:rPr/>
        <w:t>E</w:t>
      </w:r>
      <w:r w:rsidR="008769F2">
        <w:rPr/>
        <w:t>lektrische Radbremsen</w:t>
      </w:r>
      <w:r w:rsidR="00F24E9A">
        <w:rPr/>
        <w:t xml:space="preserve"> (Trockenbremslösungen, Trockenbremseinheit).</w:t>
      </w:r>
    </w:p>
    <w:p w:rsidRPr="007255C6" w:rsidR="003576E1" w:rsidP="1CA7B068" w:rsidRDefault="003576E1" w14:paraId="276DD3CE" w14:textId="114FDEE7">
      <w:pPr>
        <w:pStyle w:val="11-Text"/>
        <w:rPr>
          <w:lang w:val="de-DE"/>
        </w:rPr>
      </w:pPr>
      <w:r w:rsidRPr="1CA7B068" w:rsidR="003576E1">
        <w:rPr>
          <w:lang w:val="de-DE"/>
        </w:rPr>
        <w:t xml:space="preserve">In seiner Funktion berichtet Laurent Fabre direkt an Dr. Boris </w:t>
      </w:r>
      <w:r w:rsidRPr="1CA7B068" w:rsidR="003576E1">
        <w:rPr>
          <w:lang w:val="de-DE"/>
        </w:rPr>
        <w:t>Mergell</w:t>
      </w:r>
      <w:r w:rsidRPr="1CA7B068" w:rsidR="003576E1">
        <w:rPr>
          <w:lang w:val="de-DE"/>
        </w:rPr>
        <w:t xml:space="preserve">, </w:t>
      </w:r>
      <w:r w:rsidRPr="1CA7B068" w:rsidR="00915517">
        <w:rPr>
          <w:lang w:val="de-DE"/>
        </w:rPr>
        <w:t xml:space="preserve">Head </w:t>
      </w:r>
      <w:r w:rsidRPr="1CA7B068" w:rsidR="00915517">
        <w:rPr>
          <w:lang w:val="de-DE"/>
        </w:rPr>
        <w:t>of</w:t>
      </w:r>
      <w:r w:rsidRPr="1CA7B068" w:rsidR="00915517">
        <w:rPr>
          <w:lang w:val="de-DE"/>
        </w:rPr>
        <w:t xml:space="preserve"> </w:t>
      </w:r>
      <w:r w:rsidRPr="1CA7B068" w:rsidR="00915517">
        <w:rPr>
          <w:lang w:val="de-DE"/>
        </w:rPr>
        <w:t>the</w:t>
      </w:r>
      <w:r w:rsidRPr="1CA7B068" w:rsidR="00915517">
        <w:rPr>
          <w:lang w:val="de-DE"/>
        </w:rPr>
        <w:t xml:space="preserve"> </w:t>
      </w:r>
      <w:r w:rsidRPr="1CA7B068" w:rsidR="00915517">
        <w:rPr>
          <w:lang w:val="de-DE"/>
        </w:rPr>
        <w:t>Safety</w:t>
      </w:r>
      <w:r w:rsidRPr="1CA7B068" w:rsidR="00915517">
        <w:rPr>
          <w:lang w:val="de-DE"/>
        </w:rPr>
        <w:t xml:space="preserve"> and Motion Business Area</w:t>
      </w:r>
      <w:r w:rsidRPr="1CA7B068" w:rsidR="003576E1">
        <w:rPr>
          <w:lang w:val="de-DE"/>
        </w:rPr>
        <w:t xml:space="preserve"> und </w:t>
      </w:r>
      <w:r w:rsidRPr="1CA7B068" w:rsidR="2B358E88">
        <w:rPr>
          <w:lang w:val="de-DE"/>
        </w:rPr>
        <w:t xml:space="preserve">Mitglied des </w:t>
      </w:r>
      <w:r w:rsidRPr="1CA7B068" w:rsidR="007255C6">
        <w:rPr>
          <w:color w:val="000000" w:themeColor="text2" w:themeTint="FF" w:themeShade="FF"/>
          <w:lang w:val="de-DE"/>
        </w:rPr>
        <w:t>Executive Board</w:t>
      </w:r>
      <w:r w:rsidRPr="1CA7B068" w:rsidR="245FB2F3">
        <w:rPr>
          <w:color w:val="000000" w:themeColor="text2" w:themeTint="FF" w:themeShade="FF"/>
          <w:lang w:val="de-DE"/>
        </w:rPr>
        <w:t xml:space="preserve">s </w:t>
      </w:r>
      <w:r w:rsidRPr="1CA7B068" w:rsidR="003576E1">
        <w:rPr>
          <w:lang w:val="de-DE"/>
        </w:rPr>
        <w:t>der AUMOVIO SE.</w:t>
      </w:r>
    </w:p>
    <w:p w:rsidRPr="00C071C6" w:rsidR="003576E1" w:rsidP="003576E1" w:rsidRDefault="003576E1" w14:paraId="72904C9E" w14:textId="39BD3A2A">
      <w:pPr>
        <w:pStyle w:val="11-Text"/>
      </w:pPr>
      <w:r w:rsidR="003576E1">
        <w:rPr/>
        <w:t>Laurent Fabre verbringt gerne Zeit mit seiner Familie. Er fährt gerne Ski, trainiert täglich, reist um die ganze Welt und ist Motorradfahrer.</w:t>
      </w:r>
    </w:p>
    <w:sectPr w:rsidRPr="00C071C6" w:rsidR="003576E1" w:rsidSect="005D1F24">
      <w:headerReference w:type="default" r:id="rId12"/>
      <w:footerReference w:type="even" r:id="rId13"/>
      <w:footerReference w:type="default" r:id="rId14"/>
      <w:footerReference w:type="first" r:id="rId15"/>
      <w:pgSz w:w="11906" w:h="16838" w:orient="portrait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Pr="00BB4BBB" w:rsidR="0028288D" w:rsidP="00253BC9" w:rsidRDefault="0028288D" w14:paraId="105B35C7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separator/>
      </w:r>
    </w:p>
  </w:endnote>
  <w:endnote w:type="continuationSeparator" w:id="0">
    <w:p w:rsidRPr="00BB4BBB" w:rsidR="0028288D" w:rsidP="00253BC9" w:rsidRDefault="0028288D" w14:paraId="04150E5A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continuationSeparator/>
      </w:r>
    </w:p>
  </w:endnote>
  <w:endnote w:type="continuationNotice" w:id="1">
    <w:p w:rsidRPr="00BB4BBB" w:rsidR="0028288D" w:rsidP="00253BC9" w:rsidRDefault="0028288D" w14:paraId="086F7957" w14:textId="77777777">
      <w:pPr>
        <w:rPr>
          <w:rFonts w:asciiTheme="majorHAnsi" w:hAnsiTheme="majorHAnsi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">
    <w:charset w:val="00"/>
    <w:family w:val="swiss"/>
    <w:pitch w:val="variable"/>
    <w:sig w:usb0="A10000FF" w:usb1="4001205B" w:usb2="00000000" w:usb3="00000000" w:csb0="00000093" w:csb1="00000000"/>
    <w:embedRegular w:fontKey="{2D523457-33C5-4D23-857E-E1A59296FE14}" r:id="rId1"/>
    <w:embedBold w:fontKey="{5632324B-63E7-4C5C-BD34-EED78A9AC6DA}" r:id="rId2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8E5D40FD-FB78-48A6-A2E5-D1E947C457C4}" r:id="rId3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FCE95483-D239-48E4-9A8E-D3DB340B513F}" r:id="rId4"/>
    <w:embedBold w:fontKey="{BC0FAD3A-A83A-459E-A64F-B1166E04CB68}" r:id="rId5"/>
  </w:font>
  <w:font w:name="Aumovio Office BETA">
    <w:altName w:val="Cambria"/>
    <w:charset w:val="00"/>
    <w:family w:val="swiss"/>
    <w:pitch w:val="variable"/>
    <w:sig w:usb0="A100000B" w:usb1="0001204A" w:usb2="00000000" w:usb3="00000000" w:csb0="00000001" w:csb1="00000000"/>
    <w:embedRegular w:fontKey="{53E32BE5-CE70-4086-938A-D2E9DC49288A}" r:id="rId6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w:fontKey="{B396D417-5940-4536-9521-68C32745F14E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443C0F" w:rsidRDefault="00443C0F" w14:paraId="4CB3EDCD" w14:textId="2B9414E3">
    <w:pPr>
      <w:pStyle w:val="Fuzeile"/>
    </w:pPr>
    <w:r>
      <mc:AlternateContent>
        <mc:Choice Requires="wps">
          <w:drawing>
            <wp:anchor distT="0" distB="0" distL="0" distR="0" simplePos="0" relativeHeight="251685896" behindDoc="0" locked="0" layoutInCell="1" allowOverlap="1" wp14:anchorId="6AF21078" wp14:editId="00A8CB9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423365713" name="Textfeld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443C0F" w:rsidR="00443C0F" w:rsidP="00443C0F" w:rsidRDefault="00443C0F" w14:paraId="750C46DD" w14:textId="7307788E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443C0F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6AF21078">
              <v:stroke joinstyle="miter"/>
              <v:path gradientshapeok="t" o:connecttype="rect"/>
            </v:shapetype>
            <v:shape id="Textfeld 2" style="position:absolute;left:0;text-align:left;margin-left:0;margin-top:0;width:28.5pt;height:24.75pt;z-index:25168589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m9Dg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">
              <v:fill o:detectmouseclick="t"/>
              <v:textbox style="mso-fit-shape-to-text:t" inset="0,0,0,15pt">
                <w:txbxContent>
                  <w:p w:rsidRPr="00443C0F" w:rsidR="00443C0F" w:rsidP="00443C0F" w:rsidRDefault="00443C0F" w14:paraId="750C46DD" w14:textId="7307788E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443C0F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443C0F" w:rsidRDefault="00443C0F" w14:paraId="566C0FFD" w14:textId="231995DF">
    <w:pPr>
      <w:pStyle w:val="Fuzeile"/>
    </w:pPr>
    <w:r>
      <mc:AlternateContent>
        <mc:Choice Requires="wps">
          <w:drawing>
            <wp:anchor distT="0" distB="0" distL="0" distR="0" simplePos="0" relativeHeight="251686920" behindDoc="0" locked="0" layoutInCell="1" allowOverlap="1" wp14:anchorId="27974928" wp14:editId="530EF24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247232275" name="Textfeld 3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443C0F" w:rsidR="00443C0F" w:rsidP="00443C0F" w:rsidRDefault="00443C0F" w14:paraId="1F368B5A" w14:textId="0A8CB52B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443C0F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27974928">
              <v:stroke joinstyle="miter"/>
              <v:path gradientshapeok="t" o:connecttype="rect"/>
            </v:shapetype>
            <v:shape id="Textfeld 3" style="position:absolute;left:0;text-align:left;margin-left:0;margin-top:0;width:28.5pt;height:24.75pt;z-index:25168692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SuA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WssPna/g/qEQzkY9u0tX7dYesN8eGYOF4zdomjD&#10;Ex5SQVdROFuUNOB+/s0f85F3jFLSoWAqalDRlKjvBvcRtTUabjR2yShu83mOcXPQ94AyLPBFWJ5M&#10;9LqgRlM60K8o51UshCFmOJar6G4078OgXHwOXKxWKQllZFnYmK3lETrSFbl86V+Zs2fCA27qEUY1&#10;sfId70NuvOnt6hCQ/bSUSO1A5JlxlGBa6/m5RI2//U9Z10e9/AU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MMhK4ANAgAAHAQA&#10;AA4AAAAAAAAAAAAAAAAALgIAAGRycy9lMm9Eb2MueG1sUEsBAi0AFAAGAAgAAAAhACy8yf3aAAAA&#10;AwEAAA8AAAAAAAAAAAAAAAAAZwQAAGRycy9kb3ducmV2LnhtbFBLBQYAAAAABAAEAPMAAABuBQAA&#10;AAA=&#10;">
              <v:fill o:detectmouseclick="t"/>
              <v:textbox style="mso-fit-shape-to-text:t" inset="0,0,0,15pt">
                <w:txbxContent>
                  <w:p w:rsidRPr="00443C0F" w:rsidR="00443C0F" w:rsidP="00443C0F" w:rsidRDefault="00443C0F" w14:paraId="1F368B5A" w14:textId="0A8CB52B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443C0F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443C0F" w:rsidRDefault="00443C0F" w14:paraId="5DB90AD5" w14:textId="5A1522CC">
    <w:pPr>
      <w:pStyle w:val="Fuzeile"/>
    </w:pPr>
    <w:r>
      <mc:AlternateContent>
        <mc:Choice Requires="wps">
          <w:drawing>
            <wp:anchor distT="0" distB="0" distL="0" distR="0" simplePos="0" relativeHeight="251684872" behindDoc="0" locked="0" layoutInCell="1" allowOverlap="1" wp14:anchorId="77E4D9E0" wp14:editId="55F1301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552421337" name="Textfeld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443C0F" w:rsidR="00443C0F" w:rsidP="00443C0F" w:rsidRDefault="00443C0F" w14:paraId="60DF4748" w14:textId="70BE773C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443C0F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77E4D9E0">
              <v:stroke joinstyle="miter"/>
              <v:path gradientshapeok="t" o:connecttype="rect"/>
            </v:shapetype>
            <v:shape id="Textfeld 1" style="position:absolute;left:0;text-align:left;margin-left:0;margin-top:0;width:28.5pt;height:24.75pt;z-index:25168487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30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">
              <v:fill o:detectmouseclick="t"/>
              <v:textbox style="mso-fit-shape-to-text:t" inset="0,0,0,15pt">
                <w:txbxContent>
                  <w:p w:rsidRPr="00443C0F" w:rsidR="00443C0F" w:rsidP="00443C0F" w:rsidRDefault="00443C0F" w14:paraId="60DF4748" w14:textId="70BE773C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443C0F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Pr="00BB4BBB" w:rsidR="0028288D" w:rsidP="00253BC9" w:rsidRDefault="0028288D" w14:paraId="764C58E9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separator/>
      </w:r>
    </w:p>
  </w:footnote>
  <w:footnote w:type="continuationSeparator" w:id="0">
    <w:p w:rsidRPr="00BB4BBB" w:rsidR="0028288D" w:rsidP="00253BC9" w:rsidRDefault="0028288D" w14:paraId="006E02D2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continuationSeparator/>
      </w:r>
    </w:p>
  </w:footnote>
  <w:footnote w:type="continuationNotice" w:id="1">
    <w:p w:rsidRPr="00BB4BBB" w:rsidR="0028288D" w:rsidP="00253BC9" w:rsidRDefault="0028288D" w14:paraId="139F8B52" w14:textId="77777777">
      <w:pPr>
        <w:rPr>
          <w:rFonts w:asciiTheme="majorHAnsi" w:hAnsiTheme="majorHAns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Pr="00BB4BBB" w:rsidR="005D1F24" w:rsidP="00253BC9" w:rsidRDefault="005D1F24" w14:paraId="01CE8178" w14:textId="77777777">
    <w:pPr>
      <w:rPr>
        <w:rFonts w:asciiTheme="majorHAnsi" w:hAnsiTheme="majorHAnsi"/>
      </w:rPr>
    </w:pPr>
    <w:r w:rsidRPr="00BB4BBB">
      <w:rPr>
        <w:rFonts w:asciiTheme="majorHAnsi" w:hAnsiTheme="majorHAnsi"/>
        <w:noProof/>
      </w:rPr>
      <mc:AlternateContent>
        <mc:Choice Requires="wps">
          <w:drawing>
            <wp:anchor distT="0" distB="0" distL="114300" distR="114300" simplePos="0" relativeHeight="251682824" behindDoc="0" locked="0" layoutInCell="1" allowOverlap="1" wp14:anchorId="1D3FC07C" wp14:editId="31C82106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4048342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BB4BBB" w:rsidR="005D1F24" w:rsidP="00253BC9" w:rsidRDefault="005D1F24" w14:paraId="0CA63C12" w14:textId="77777777">
                          <w:pPr>
                            <w:rPr>
                              <w:rFonts w:asciiTheme="majorHAnsi" w:hAnsiTheme="majorHAnsi"/>
                            </w:rPr>
                          </w:pPr>
                          <w:r w:rsidRPr="00BB4BBB">
                            <w:rPr>
                              <w:rFonts w:asciiTheme="majorHAnsi" w:hAnsiTheme="majorHAnsi"/>
                              <w:noProof/>
                            </w:rPr>
                            <w:drawing>
                              <wp:inline distT="0" distB="0" distL="0" distR="0" wp14:anchorId="274F8178" wp14:editId="3026A566">
                                <wp:extent cx="2394000" cy="305618"/>
                                <wp:effectExtent l="0" t="0" r="0" b="0"/>
                                <wp:docPr id="374950826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id="_x0000_t202" coordsize="21600,21600" o:spt="202" path="m,l,21600r21600,l21600,xe" w14:anchorId="1D3FC07C">
              <v:stroke joinstyle="miter"/>
              <v:path gradientshapeok="t" o:connecttype="rect"/>
            </v:shapetype>
            <v:shape id="AUMOVIO Logo" style="position:absolute;margin-left:0;margin-top:0;width:200.25pt;height:62.9pt;z-index:251682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">
              <v:textbox inset="0,0,0,0">
                <w:txbxContent>
                  <w:p w:rsidRPr="00BB4BBB" w:rsidR="005D1F24" w:rsidP="00253BC9" w:rsidRDefault="005D1F24" w14:paraId="0CA63C12" w14:textId="77777777">
                    <w:pPr>
                      <w:rPr>
                        <w:rFonts w:asciiTheme="majorHAnsi" w:hAnsiTheme="majorHAnsi"/>
                      </w:rPr>
                    </w:pPr>
                    <w:r w:rsidRPr="00BB4BBB">
                      <w:rPr>
                        <w:rFonts w:asciiTheme="majorHAnsi" w:hAnsiTheme="majorHAnsi"/>
                        <w:noProof/>
                      </w:rPr>
                      <w:drawing>
                        <wp:inline distT="0" distB="0" distL="0" distR="0" wp14:anchorId="274F8178" wp14:editId="3026A566">
                          <wp:extent cx="2394000" cy="305618"/>
                          <wp:effectExtent l="0" t="0" r="0" b="0"/>
                          <wp:docPr id="374950826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:rsidRPr="00BB4BBB" w:rsidR="005D1F24" w:rsidP="00253BC9" w:rsidRDefault="005D1F24" w14:paraId="6A4999DB" w14:textId="77777777">
    <w:pPr>
      <w:rPr>
        <w:rFonts w:asciiTheme="majorHAnsi" w:hAnsiTheme="majorHAnsi"/>
      </w:rPr>
    </w:pPr>
  </w:p>
  <w:p w:rsidRPr="00BB4BBB" w:rsidR="005D1F24" w:rsidP="00253BC9" w:rsidRDefault="005D1F24" w14:paraId="24A0486B" w14:textId="77777777">
    <w:pPr>
      <w:rPr>
        <w:rFonts w:asciiTheme="majorHAnsi" w:hAnsiTheme="majorHAnsi"/>
      </w:rPr>
    </w:pPr>
  </w:p>
  <w:p w:rsidRPr="00BB4BBB" w:rsidR="005D1F24" w:rsidP="00253BC9" w:rsidRDefault="005D1F24" w14:paraId="340703E5" w14:textId="77777777">
    <w:pPr>
      <w:rPr>
        <w:rFonts w:asciiTheme="majorHAnsi" w:hAnsiTheme="majorHAnsi"/>
      </w:rPr>
    </w:pPr>
  </w:p>
  <w:p w:rsidRPr="00BB4BBB" w:rsidR="005D1F24" w:rsidP="00253BC9" w:rsidRDefault="005D1F24" w14:paraId="0C2D2590" w14:textId="77777777">
    <w:pPr>
      <w:rPr>
        <w:rFonts w:asciiTheme="majorHAnsi" w:hAnsiTheme="majorHAnsi"/>
      </w:rPr>
    </w:pPr>
  </w:p>
  <w:p w:rsidRPr="00BB4BBB" w:rsidR="005D1F24" w:rsidP="1CA7B068" w:rsidRDefault="005D1F24" w14:paraId="3B06AFB9" w14:textId="77777777">
    <w:pPr>
      <w:rPr>
        <w:rFonts w:ascii="AUMOVIO Office" w:hAnsi="AUMOVIO Office" w:asciiTheme="majorAscii" w:hAnsiTheme="majorAscii"/>
      </w:rPr>
    </w:pPr>
  </w:p>
  <w:p w:rsidRPr="00BB4BBB" w:rsidR="005D1F24" w:rsidP="00253BC9" w:rsidRDefault="005D1F24" w14:paraId="0A901EB5" w14:textId="77777777">
    <w:pPr>
      <w:rPr>
        <w:rFonts w:asciiTheme="majorHAnsi" w:hAnsiTheme="majorHAnsi"/>
      </w:rPr>
    </w:pPr>
  </w:p>
  <w:p w:rsidRPr="00BB4BBB" w:rsidR="005D1F24" w:rsidP="00253BC9" w:rsidRDefault="005D1F24" w14:paraId="55F6B8B4" w14:textId="77777777">
    <w:pPr>
      <w:rPr>
        <w:rFonts w:asciiTheme="majorHAnsi" w:hAnsiTheme="majorHAnsi"/>
      </w:rPr>
    </w:pPr>
  </w:p>
  <w:p w:rsidRPr="00BB4BBB" w:rsidR="005D1F24" w:rsidP="00253BC9" w:rsidRDefault="005D1F24" w14:paraId="7518BF02" w14:textId="6AAE99BA">
    <w:pPr>
      <w:rPr>
        <w:rFonts w:asciiTheme="majorHAnsi" w:hAnsiTheme="majorHAnsi"/>
      </w:rPr>
    </w:pPr>
  </w:p>
  <w:p w:rsidRPr="00BB4BBB" w:rsidR="005D1F24" w:rsidP="00253BC9" w:rsidRDefault="005D1F24" w14:paraId="5164A5F6" w14:textId="77777777">
    <w:pPr>
      <w:rPr>
        <w:rFonts w:asciiTheme="majorHAnsi" w:hAnsiTheme="maj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A89011A2"/>
    <w:lvl w:ilvl="0" w:tplc="C22A7358">
      <w:start w:val="1"/>
      <w:numFmt w:val="bullet"/>
      <w:pStyle w:val="02-Bullet"/>
      <w:lvlText w:val=""/>
      <w:lvlJc w:val="left"/>
      <w:pPr>
        <w:ind w:left="4897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hint="default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  <w:num w:numId="9" w16cid:durableId="552277317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removeDateAndTime/>
  <w:embedTrueTypeFonts/>
  <w:proofState w:spelling="clean"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10662"/>
    <w:rsid w:val="00010A2B"/>
    <w:rsid w:val="00010B3B"/>
    <w:rsid w:val="000143AE"/>
    <w:rsid w:val="000167A1"/>
    <w:rsid w:val="00017635"/>
    <w:rsid w:val="000219AF"/>
    <w:rsid w:val="00022949"/>
    <w:rsid w:val="00025653"/>
    <w:rsid w:val="000257E8"/>
    <w:rsid w:val="000313EE"/>
    <w:rsid w:val="0004287E"/>
    <w:rsid w:val="00044C08"/>
    <w:rsid w:val="00045F67"/>
    <w:rsid w:val="000511E4"/>
    <w:rsid w:val="0006310A"/>
    <w:rsid w:val="000772D3"/>
    <w:rsid w:val="0008386E"/>
    <w:rsid w:val="00095547"/>
    <w:rsid w:val="0009780C"/>
    <w:rsid w:val="000A39E1"/>
    <w:rsid w:val="000A5BFF"/>
    <w:rsid w:val="000A646F"/>
    <w:rsid w:val="000B4106"/>
    <w:rsid w:val="000C0C39"/>
    <w:rsid w:val="000D0A2B"/>
    <w:rsid w:val="000D72FB"/>
    <w:rsid w:val="000E5FCA"/>
    <w:rsid w:val="000E6CD0"/>
    <w:rsid w:val="000F7E19"/>
    <w:rsid w:val="00100D64"/>
    <w:rsid w:val="00106E85"/>
    <w:rsid w:val="001108B3"/>
    <w:rsid w:val="001273AE"/>
    <w:rsid w:val="00130DED"/>
    <w:rsid w:val="00135205"/>
    <w:rsid w:val="00140ADD"/>
    <w:rsid w:val="001431E3"/>
    <w:rsid w:val="0015035F"/>
    <w:rsid w:val="00170C7E"/>
    <w:rsid w:val="00175A9D"/>
    <w:rsid w:val="00186BAA"/>
    <w:rsid w:val="00192100"/>
    <w:rsid w:val="0019701F"/>
    <w:rsid w:val="001A4F38"/>
    <w:rsid w:val="001B28B1"/>
    <w:rsid w:val="001B3F00"/>
    <w:rsid w:val="001B5139"/>
    <w:rsid w:val="001C4AA1"/>
    <w:rsid w:val="001C6C6E"/>
    <w:rsid w:val="001C7ABF"/>
    <w:rsid w:val="001D01BE"/>
    <w:rsid w:val="001D0BAF"/>
    <w:rsid w:val="001D7C3B"/>
    <w:rsid w:val="001E41B0"/>
    <w:rsid w:val="001F058D"/>
    <w:rsid w:val="001F7D85"/>
    <w:rsid w:val="002064CA"/>
    <w:rsid w:val="00207863"/>
    <w:rsid w:val="00213B9A"/>
    <w:rsid w:val="002168E4"/>
    <w:rsid w:val="00222AA8"/>
    <w:rsid w:val="002243E5"/>
    <w:rsid w:val="002268A2"/>
    <w:rsid w:val="00234814"/>
    <w:rsid w:val="002351EA"/>
    <w:rsid w:val="00236446"/>
    <w:rsid w:val="002418E5"/>
    <w:rsid w:val="00241DFF"/>
    <w:rsid w:val="00242E17"/>
    <w:rsid w:val="00245363"/>
    <w:rsid w:val="0025357A"/>
    <w:rsid w:val="00253BC9"/>
    <w:rsid w:val="00255A33"/>
    <w:rsid w:val="00256B14"/>
    <w:rsid w:val="0027219D"/>
    <w:rsid w:val="002722D3"/>
    <w:rsid w:val="002806CB"/>
    <w:rsid w:val="00280E32"/>
    <w:rsid w:val="0028288D"/>
    <w:rsid w:val="002831C6"/>
    <w:rsid w:val="00292C69"/>
    <w:rsid w:val="00295D87"/>
    <w:rsid w:val="0029667F"/>
    <w:rsid w:val="002A1546"/>
    <w:rsid w:val="002A4AB7"/>
    <w:rsid w:val="002B7F67"/>
    <w:rsid w:val="002C0612"/>
    <w:rsid w:val="002C1615"/>
    <w:rsid w:val="002D2384"/>
    <w:rsid w:val="002D2A89"/>
    <w:rsid w:val="002D2D38"/>
    <w:rsid w:val="002D3B49"/>
    <w:rsid w:val="002D725F"/>
    <w:rsid w:val="002F37ED"/>
    <w:rsid w:val="00305470"/>
    <w:rsid w:val="00306A56"/>
    <w:rsid w:val="00310ED6"/>
    <w:rsid w:val="00315CE5"/>
    <w:rsid w:val="0031750E"/>
    <w:rsid w:val="003261EF"/>
    <w:rsid w:val="00331853"/>
    <w:rsid w:val="003338B1"/>
    <w:rsid w:val="00340E7A"/>
    <w:rsid w:val="003511E1"/>
    <w:rsid w:val="003528D8"/>
    <w:rsid w:val="003576E1"/>
    <w:rsid w:val="00360479"/>
    <w:rsid w:val="00362486"/>
    <w:rsid w:val="00366E39"/>
    <w:rsid w:val="00367CB8"/>
    <w:rsid w:val="00387609"/>
    <w:rsid w:val="00391614"/>
    <w:rsid w:val="00391E7A"/>
    <w:rsid w:val="003A0C3A"/>
    <w:rsid w:val="003A62CF"/>
    <w:rsid w:val="003B02BB"/>
    <w:rsid w:val="003C32EC"/>
    <w:rsid w:val="003C58A7"/>
    <w:rsid w:val="003D0D35"/>
    <w:rsid w:val="003E1656"/>
    <w:rsid w:val="003E73C7"/>
    <w:rsid w:val="003F4E90"/>
    <w:rsid w:val="003F55AD"/>
    <w:rsid w:val="003F60E7"/>
    <w:rsid w:val="004242E3"/>
    <w:rsid w:val="0043614D"/>
    <w:rsid w:val="00443C0F"/>
    <w:rsid w:val="00443D61"/>
    <w:rsid w:val="00446BE8"/>
    <w:rsid w:val="004555D8"/>
    <w:rsid w:val="00464524"/>
    <w:rsid w:val="004703F7"/>
    <w:rsid w:val="00475D3E"/>
    <w:rsid w:val="00476924"/>
    <w:rsid w:val="00477149"/>
    <w:rsid w:val="004818A7"/>
    <w:rsid w:val="0049432B"/>
    <w:rsid w:val="00495D7F"/>
    <w:rsid w:val="004A0E55"/>
    <w:rsid w:val="004A1842"/>
    <w:rsid w:val="004A245F"/>
    <w:rsid w:val="004B40F7"/>
    <w:rsid w:val="004C6C5D"/>
    <w:rsid w:val="004C7897"/>
    <w:rsid w:val="004C7AFE"/>
    <w:rsid w:val="004D41F1"/>
    <w:rsid w:val="004D7555"/>
    <w:rsid w:val="004E2DDD"/>
    <w:rsid w:val="004F5C88"/>
    <w:rsid w:val="004F6ADC"/>
    <w:rsid w:val="005027B5"/>
    <w:rsid w:val="00511929"/>
    <w:rsid w:val="00514C68"/>
    <w:rsid w:val="00525CA4"/>
    <w:rsid w:val="005355F0"/>
    <w:rsid w:val="00543679"/>
    <w:rsid w:val="00544748"/>
    <w:rsid w:val="00556147"/>
    <w:rsid w:val="005615BA"/>
    <w:rsid w:val="00562D72"/>
    <w:rsid w:val="00567E74"/>
    <w:rsid w:val="00575716"/>
    <w:rsid w:val="0058394E"/>
    <w:rsid w:val="00583A84"/>
    <w:rsid w:val="00587D8D"/>
    <w:rsid w:val="005A1DE7"/>
    <w:rsid w:val="005A2933"/>
    <w:rsid w:val="005A5D8F"/>
    <w:rsid w:val="005C2180"/>
    <w:rsid w:val="005D1F24"/>
    <w:rsid w:val="005E7F23"/>
    <w:rsid w:val="005F042A"/>
    <w:rsid w:val="005F0F86"/>
    <w:rsid w:val="005F10CC"/>
    <w:rsid w:val="005F6E6E"/>
    <w:rsid w:val="006001F3"/>
    <w:rsid w:val="006033B1"/>
    <w:rsid w:val="00632565"/>
    <w:rsid w:val="00633747"/>
    <w:rsid w:val="00645B51"/>
    <w:rsid w:val="006464D2"/>
    <w:rsid w:val="006469AC"/>
    <w:rsid w:val="0065527C"/>
    <w:rsid w:val="00662ADC"/>
    <w:rsid w:val="0067453F"/>
    <w:rsid w:val="00684270"/>
    <w:rsid w:val="006939B7"/>
    <w:rsid w:val="006A2071"/>
    <w:rsid w:val="006A6551"/>
    <w:rsid w:val="006B45C5"/>
    <w:rsid w:val="006B4E39"/>
    <w:rsid w:val="006B5ED1"/>
    <w:rsid w:val="006D05EA"/>
    <w:rsid w:val="006E4CD7"/>
    <w:rsid w:val="00706674"/>
    <w:rsid w:val="00710E71"/>
    <w:rsid w:val="00715537"/>
    <w:rsid w:val="0071626D"/>
    <w:rsid w:val="00723235"/>
    <w:rsid w:val="007255C6"/>
    <w:rsid w:val="00736F32"/>
    <w:rsid w:val="00737FD1"/>
    <w:rsid w:val="007401B4"/>
    <w:rsid w:val="00741021"/>
    <w:rsid w:val="00743479"/>
    <w:rsid w:val="00743C34"/>
    <w:rsid w:val="007442D3"/>
    <w:rsid w:val="00745F58"/>
    <w:rsid w:val="00752F2D"/>
    <w:rsid w:val="007538B6"/>
    <w:rsid w:val="0077466D"/>
    <w:rsid w:val="00782A8C"/>
    <w:rsid w:val="0078561B"/>
    <w:rsid w:val="00793F12"/>
    <w:rsid w:val="00796303"/>
    <w:rsid w:val="00796CCB"/>
    <w:rsid w:val="007B5E78"/>
    <w:rsid w:val="007B6501"/>
    <w:rsid w:val="007C3044"/>
    <w:rsid w:val="007D1510"/>
    <w:rsid w:val="00805B39"/>
    <w:rsid w:val="00813E6E"/>
    <w:rsid w:val="00814C00"/>
    <w:rsid w:val="008251AF"/>
    <w:rsid w:val="00832183"/>
    <w:rsid w:val="00840836"/>
    <w:rsid w:val="00846356"/>
    <w:rsid w:val="00847DCB"/>
    <w:rsid w:val="00853EB2"/>
    <w:rsid w:val="00854FB2"/>
    <w:rsid w:val="0085630A"/>
    <w:rsid w:val="00857FAD"/>
    <w:rsid w:val="00870BA4"/>
    <w:rsid w:val="00874312"/>
    <w:rsid w:val="00874EF9"/>
    <w:rsid w:val="008769F2"/>
    <w:rsid w:val="00882EB3"/>
    <w:rsid w:val="00884491"/>
    <w:rsid w:val="008A73F1"/>
    <w:rsid w:val="008C0EC8"/>
    <w:rsid w:val="008C140C"/>
    <w:rsid w:val="008C182F"/>
    <w:rsid w:val="008C1ADB"/>
    <w:rsid w:val="008C223C"/>
    <w:rsid w:val="008D6E01"/>
    <w:rsid w:val="008E5A86"/>
    <w:rsid w:val="008E5C7F"/>
    <w:rsid w:val="008E6CAB"/>
    <w:rsid w:val="008F6017"/>
    <w:rsid w:val="00900D9B"/>
    <w:rsid w:val="00903D0C"/>
    <w:rsid w:val="00915517"/>
    <w:rsid w:val="00926E02"/>
    <w:rsid w:val="00927719"/>
    <w:rsid w:val="00934A87"/>
    <w:rsid w:val="00940E3C"/>
    <w:rsid w:val="0096426A"/>
    <w:rsid w:val="00965107"/>
    <w:rsid w:val="009667C1"/>
    <w:rsid w:val="009671D3"/>
    <w:rsid w:val="00967D81"/>
    <w:rsid w:val="00970EBF"/>
    <w:rsid w:val="009852C7"/>
    <w:rsid w:val="00992BEE"/>
    <w:rsid w:val="00994E46"/>
    <w:rsid w:val="0099603A"/>
    <w:rsid w:val="009A0347"/>
    <w:rsid w:val="009A0902"/>
    <w:rsid w:val="009B28B1"/>
    <w:rsid w:val="009B5BA3"/>
    <w:rsid w:val="009C06E9"/>
    <w:rsid w:val="009C134D"/>
    <w:rsid w:val="009C3DAD"/>
    <w:rsid w:val="009C40BB"/>
    <w:rsid w:val="009C7CEF"/>
    <w:rsid w:val="009D27B0"/>
    <w:rsid w:val="009E6275"/>
    <w:rsid w:val="009E68CE"/>
    <w:rsid w:val="00A13335"/>
    <w:rsid w:val="00A17123"/>
    <w:rsid w:val="00A21F60"/>
    <w:rsid w:val="00A311B4"/>
    <w:rsid w:val="00A46B35"/>
    <w:rsid w:val="00A52F32"/>
    <w:rsid w:val="00A534F5"/>
    <w:rsid w:val="00A6292B"/>
    <w:rsid w:val="00A70DC5"/>
    <w:rsid w:val="00A76384"/>
    <w:rsid w:val="00A80504"/>
    <w:rsid w:val="00A80EAA"/>
    <w:rsid w:val="00A92432"/>
    <w:rsid w:val="00A92CBA"/>
    <w:rsid w:val="00A93F82"/>
    <w:rsid w:val="00A9591F"/>
    <w:rsid w:val="00AA3700"/>
    <w:rsid w:val="00AB10FA"/>
    <w:rsid w:val="00AB3BB1"/>
    <w:rsid w:val="00AD2362"/>
    <w:rsid w:val="00AD63BF"/>
    <w:rsid w:val="00AD6834"/>
    <w:rsid w:val="00AE204D"/>
    <w:rsid w:val="00AE2B1C"/>
    <w:rsid w:val="00AE547C"/>
    <w:rsid w:val="00AF1228"/>
    <w:rsid w:val="00AF589E"/>
    <w:rsid w:val="00B003A6"/>
    <w:rsid w:val="00B06ECF"/>
    <w:rsid w:val="00B07BD0"/>
    <w:rsid w:val="00B07DE7"/>
    <w:rsid w:val="00B136E1"/>
    <w:rsid w:val="00B149C9"/>
    <w:rsid w:val="00B2200F"/>
    <w:rsid w:val="00B241FE"/>
    <w:rsid w:val="00B37BB2"/>
    <w:rsid w:val="00B41F49"/>
    <w:rsid w:val="00B41F9D"/>
    <w:rsid w:val="00B4516E"/>
    <w:rsid w:val="00B50164"/>
    <w:rsid w:val="00B52A01"/>
    <w:rsid w:val="00B54BA4"/>
    <w:rsid w:val="00B55CEA"/>
    <w:rsid w:val="00B63214"/>
    <w:rsid w:val="00B668D2"/>
    <w:rsid w:val="00B77702"/>
    <w:rsid w:val="00B80A19"/>
    <w:rsid w:val="00B873FE"/>
    <w:rsid w:val="00BA0862"/>
    <w:rsid w:val="00BA1178"/>
    <w:rsid w:val="00BA3209"/>
    <w:rsid w:val="00BB0349"/>
    <w:rsid w:val="00BB4BBB"/>
    <w:rsid w:val="00BB5C24"/>
    <w:rsid w:val="00BB75CD"/>
    <w:rsid w:val="00BC36F9"/>
    <w:rsid w:val="00BC6523"/>
    <w:rsid w:val="00BC7B25"/>
    <w:rsid w:val="00BD0491"/>
    <w:rsid w:val="00BE719C"/>
    <w:rsid w:val="00BF23E7"/>
    <w:rsid w:val="00C0007E"/>
    <w:rsid w:val="00C01F47"/>
    <w:rsid w:val="00C071C6"/>
    <w:rsid w:val="00C16E8E"/>
    <w:rsid w:val="00C25E9F"/>
    <w:rsid w:val="00C26DB3"/>
    <w:rsid w:val="00C411B3"/>
    <w:rsid w:val="00C6116C"/>
    <w:rsid w:val="00C648FF"/>
    <w:rsid w:val="00C66E0B"/>
    <w:rsid w:val="00C67E21"/>
    <w:rsid w:val="00C81E45"/>
    <w:rsid w:val="00C93959"/>
    <w:rsid w:val="00C93D6B"/>
    <w:rsid w:val="00CB0673"/>
    <w:rsid w:val="00CC0350"/>
    <w:rsid w:val="00CC26B3"/>
    <w:rsid w:val="00CC2CE6"/>
    <w:rsid w:val="00CC2F13"/>
    <w:rsid w:val="00CC5F1E"/>
    <w:rsid w:val="00CC690D"/>
    <w:rsid w:val="00CD7AEA"/>
    <w:rsid w:val="00D11036"/>
    <w:rsid w:val="00D118C7"/>
    <w:rsid w:val="00D1233D"/>
    <w:rsid w:val="00D177A7"/>
    <w:rsid w:val="00D4005F"/>
    <w:rsid w:val="00D51BA6"/>
    <w:rsid w:val="00D51BB9"/>
    <w:rsid w:val="00D53688"/>
    <w:rsid w:val="00D543F0"/>
    <w:rsid w:val="00D62959"/>
    <w:rsid w:val="00D67883"/>
    <w:rsid w:val="00D73235"/>
    <w:rsid w:val="00D772BE"/>
    <w:rsid w:val="00D81074"/>
    <w:rsid w:val="00D84CE9"/>
    <w:rsid w:val="00D86295"/>
    <w:rsid w:val="00D91693"/>
    <w:rsid w:val="00D93D81"/>
    <w:rsid w:val="00D952D5"/>
    <w:rsid w:val="00DA135E"/>
    <w:rsid w:val="00DA1992"/>
    <w:rsid w:val="00DB6C64"/>
    <w:rsid w:val="00DD6571"/>
    <w:rsid w:val="00DE4508"/>
    <w:rsid w:val="00DF1340"/>
    <w:rsid w:val="00DF5B55"/>
    <w:rsid w:val="00E01D6B"/>
    <w:rsid w:val="00E04DC3"/>
    <w:rsid w:val="00E12762"/>
    <w:rsid w:val="00E165E0"/>
    <w:rsid w:val="00E20D5C"/>
    <w:rsid w:val="00E27D31"/>
    <w:rsid w:val="00E37F77"/>
    <w:rsid w:val="00E40548"/>
    <w:rsid w:val="00E477B4"/>
    <w:rsid w:val="00E53F44"/>
    <w:rsid w:val="00E6398D"/>
    <w:rsid w:val="00E72F8A"/>
    <w:rsid w:val="00E76F31"/>
    <w:rsid w:val="00E843A9"/>
    <w:rsid w:val="00E95307"/>
    <w:rsid w:val="00EA0734"/>
    <w:rsid w:val="00EA542D"/>
    <w:rsid w:val="00EA7F8F"/>
    <w:rsid w:val="00EB2C7C"/>
    <w:rsid w:val="00EB712C"/>
    <w:rsid w:val="00ED45C4"/>
    <w:rsid w:val="00EE6A90"/>
    <w:rsid w:val="00EF504B"/>
    <w:rsid w:val="00F02EA9"/>
    <w:rsid w:val="00F24E9A"/>
    <w:rsid w:val="00F250F6"/>
    <w:rsid w:val="00F27BE7"/>
    <w:rsid w:val="00F40DE7"/>
    <w:rsid w:val="00F46BDB"/>
    <w:rsid w:val="00F511C5"/>
    <w:rsid w:val="00F63122"/>
    <w:rsid w:val="00F63DB4"/>
    <w:rsid w:val="00F67616"/>
    <w:rsid w:val="00F723BB"/>
    <w:rsid w:val="00F855F7"/>
    <w:rsid w:val="00F8794B"/>
    <w:rsid w:val="00F91724"/>
    <w:rsid w:val="00FA43D0"/>
    <w:rsid w:val="00FB4837"/>
    <w:rsid w:val="00FC5F81"/>
    <w:rsid w:val="00FD2F51"/>
    <w:rsid w:val="00FD360A"/>
    <w:rsid w:val="00FF4108"/>
    <w:rsid w:val="0D1CF8BA"/>
    <w:rsid w:val="0E08E2F7"/>
    <w:rsid w:val="1415A05E"/>
    <w:rsid w:val="1CA7B068"/>
    <w:rsid w:val="21F0EA50"/>
    <w:rsid w:val="245FB2F3"/>
    <w:rsid w:val="2B358E88"/>
    <w:rsid w:val="348C2803"/>
    <w:rsid w:val="3B5641CE"/>
    <w:rsid w:val="5428375F"/>
    <w:rsid w:val="656FDA6C"/>
    <w:rsid w:val="6FE02E0A"/>
    <w:rsid w:val="7F27E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684600"/>
  <w15:chartTrackingRefBased/>
  <w15:docId w15:val="{9C0CC1F2-DA99-4AE8-A846-C48B54ADF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 w:semiHidden="1" w:unhideWhenUsed="1"/>
    <w:lsdException w:name="heading 3" w:uiPriority="9" w:semiHidden="1" w:unhideWhenUsed="1"/>
    <w:lsdException w:name="heading 4" w:uiPriority="9" w:semiHidden="1" w:unhideWhenUsed="1"/>
    <w:lsdException w:name="heading 5" w:uiPriority="9" w:semiHidden="1" w:unhideWhenUsed="1"/>
    <w:lsdException w:name="heading 6" w:uiPriority="9" w:semiHidden="1" w:unhideWhenUsed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rsid w:val="000143AE"/>
    <w:pPr>
      <w:keepLines/>
      <w:spacing w:after="0" w:line="240" w:lineRule="auto"/>
    </w:pPr>
    <w:rPr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="Times New Roman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1Zchn" w:customStyle="1">
    <w:name w:val="Überschrift 1 Zchn"/>
    <w:basedOn w:val="Absatz-Standardschriftart"/>
    <w:link w:val="berschrift1"/>
    <w:uiPriority w:val="9"/>
    <w:rsid w:val="007B5E78"/>
    <w:rPr>
      <w:rFonts w:ascii="Arial" w:hAnsi="Arial" w:eastAsia="Times New Roman" w:cs="Times New Roman"/>
      <w:b/>
      <w:bCs/>
      <w:kern w:val="32"/>
      <w:sz w:val="36"/>
      <w:szCs w:val="32"/>
      <w:lang w:val="de-DE" w:bidi="en-US"/>
    </w:rPr>
  </w:style>
  <w:style w:type="character" w:styleId="berschrift2Zchn" w:customStyle="1">
    <w:name w:val="Überschrift 2 Zchn"/>
    <w:basedOn w:val="Absatz-Standardschriftart"/>
    <w:link w:val="berschrift2"/>
    <w:uiPriority w:val="9"/>
    <w:rsid w:val="002418E5"/>
    <w:rPr>
      <w:rFonts w:ascii="Arial" w:hAnsi="Arial" w:eastAsia="Times New Roman" w:cs="Times New Roman"/>
      <w:b/>
      <w:iCs/>
      <w:kern w:val="32"/>
      <w:szCs w:val="28"/>
      <w:lang w:val="de-DE" w:bidi="en-US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2418E5"/>
    <w:rPr>
      <w:rFonts w:ascii="Arial" w:hAnsi="Arial" w:eastAsia="Times New Roman" w:cs="Times New Roman"/>
      <w:b/>
      <w:bCs/>
      <w:iCs/>
      <w:kern w:val="32"/>
      <w:szCs w:val="26"/>
      <w:lang w:val="de-DE" w:bidi="en-US"/>
    </w:rPr>
  </w:style>
  <w:style w:type="character" w:styleId="berschrift4Zchn" w:customStyle="1">
    <w:name w:val="Überschrift 4 Zchn"/>
    <w:basedOn w:val="Absatz-Standardschriftart"/>
    <w:link w:val="berschrift4"/>
    <w:uiPriority w:val="9"/>
    <w:rsid w:val="002418E5"/>
    <w:rPr>
      <w:rFonts w:ascii="Arial" w:hAnsi="Arial" w:eastAsia="Times New Roman" w:cs="Times New Roman"/>
      <w:b/>
      <w:iCs/>
      <w:kern w:val="32"/>
      <w:szCs w:val="28"/>
      <w:lang w:val="de-DE" w:bidi="en-US"/>
    </w:rPr>
  </w:style>
  <w:style w:type="character" w:styleId="berschrift5Zchn" w:customStyle="1">
    <w:name w:val="Überschrift 5 Zchn"/>
    <w:basedOn w:val="Absatz-Standardschriftart"/>
    <w:link w:val="berschrift5"/>
    <w:uiPriority w:val="9"/>
    <w:rsid w:val="002418E5"/>
    <w:rPr>
      <w:rFonts w:ascii="Arial" w:hAnsi="Arial" w:eastAsia="Times New Roman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styleId="04-Boilerplate" w:customStyle="1">
    <w:name w:val="04-Boilerplate"/>
    <w:basedOn w:val="Standard"/>
    <w:qFormat/>
    <w:rsid w:val="00AF1228"/>
    <w:pPr>
      <w:tabs>
        <w:tab w:val="left" w:pos="1985"/>
      </w:tabs>
      <w:spacing w:after="120" w:line="288" w:lineRule="auto"/>
      <w:ind w:right="-2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styleId="FuzeileZchn" w:customStyle="1">
    <w:name w:val="Fußzeile Zchn"/>
    <w:basedOn w:val="Absatz-Standardschriftart"/>
    <w:link w:val="Fuzeile"/>
    <w:uiPriority w:val="99"/>
    <w:rsid w:val="00796CCB"/>
    <w:rPr>
      <w:rFonts w:ascii="Times New Roman" w:hAnsi="Times New Roman"/>
      <w:noProof/>
      <w:sz w:val="20"/>
      <w:szCs w:val="20"/>
      <w:lang w:val="de-DE"/>
    </w:rPr>
  </w:style>
  <w:style w:type="paragraph" w:styleId="08-Footer" w:customStyle="1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hAnsi="Aumovio Office BETA" w:eastAsia="Calibri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E165E0"/>
    <w:rPr>
      <w:rFonts w:cs="AUMOVIO Office" w:asciiTheme="majorHAnsi" w:hAnsiTheme="majorHAnsi"/>
      <w:sz w:val="40"/>
      <w:szCs w:val="40"/>
      <w:lang w:val="en-GB" w:eastAsia="en-GB"/>
    </w:rPr>
  </w:style>
  <w:style w:type="character" w:styleId="KopfzeileZchn" w:customStyle="1">
    <w:name w:val="Kopfzeile Zchn"/>
    <w:basedOn w:val="Absatz-Standardschriftart"/>
    <w:link w:val="Kopfzeile"/>
    <w:uiPriority w:val="99"/>
    <w:rsid w:val="00E165E0"/>
    <w:rPr>
      <w:rFonts w:cs="AUMOVIO Office" w:asciiTheme="majorHAnsi" w:hAnsiTheme="majorHAnsi"/>
      <w:sz w:val="40"/>
      <w:szCs w:val="40"/>
      <w:lang w:val="en-GB" w:eastAsia="en-GB"/>
    </w:rPr>
  </w:style>
  <w:style w:type="paragraph" w:styleId="08-SubheadContact" w:customStyle="1">
    <w:name w:val="08-Subhead Contact"/>
    <w:basedOn w:val="Standard"/>
    <w:next w:val="Standard"/>
    <w:qFormat/>
    <w:rsid w:val="00D4005F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styleId="03-Introtext" w:customStyle="1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="Times New Roman" w:hAnsi="Times New Roman" w:eastAsia="Calibri" w:cs="Times New Roman"/>
      <w:noProof/>
      <w:kern w:val="32"/>
      <w:sz w:val="20"/>
      <w:szCs w:val="20"/>
      <w:lang w:val="de-DE" w:eastAsia="de-DE" w:bidi="en-US"/>
    </w:rPr>
  </w:style>
  <w:style w:type="paragraph" w:styleId="12-Title" w:customStyle="1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rsid w:val="00926E02"/>
    <w:pPr>
      <w:keepLines/>
      <w:spacing w:after="0" w:line="240" w:lineRule="auto"/>
    </w:pPr>
    <w:rPr>
      <w:rFonts w:ascii="Times New Roman" w:hAnsi="Times New Roman"/>
      <w:sz w:val="18"/>
      <w:szCs w:val="18"/>
      <w:lang w:val="de-DE"/>
    </w:rPr>
  </w:style>
  <w:style w:type="paragraph" w:styleId="01-Headline" w:customStyle="1">
    <w:name w:val="01-Headline"/>
    <w:next w:val="03-Introtext"/>
    <w:qFormat/>
    <w:rsid w:val="00DA135E"/>
    <w:pPr>
      <w:spacing w:after="300" w:line="288" w:lineRule="auto"/>
      <w:ind w:right="-2"/>
    </w:pPr>
    <w:rPr>
      <w:rFonts w:eastAsia="Calibri" w:cs="Times New Roman" w:asciiTheme="majorHAnsi" w:hAnsiTheme="majorHAnsi"/>
      <w:b/>
      <w:bCs/>
      <w:noProof/>
      <w:kern w:val="32"/>
      <w:sz w:val="32"/>
      <w:szCs w:val="32"/>
      <w:lang w:val="de-DE" w:eastAsia="de-DE" w:bidi="en-US"/>
    </w:rPr>
  </w:style>
  <w:style w:type="paragraph" w:styleId="02-Bullet" w:customStyle="1">
    <w:name w:val="02-Bullet"/>
    <w:qFormat/>
    <w:rsid w:val="00B873FE"/>
    <w:pPr>
      <w:numPr>
        <w:numId w:val="7"/>
      </w:numPr>
      <w:spacing w:after="0"/>
      <w:ind w:left="196" w:right="-2" w:hanging="196"/>
    </w:pPr>
    <w:rPr>
      <w:rFonts w:eastAsia="Calibri" w:cs="Times New Roman" w:asciiTheme="majorHAnsi" w:hAnsiTheme="majorHAnsi"/>
      <w:bCs/>
      <w:sz w:val="20"/>
      <w:szCs w:val="20"/>
      <w:lang w:val="de-DE" w:eastAsia="de-DE"/>
    </w:rPr>
  </w:style>
  <w:style w:type="paragraph" w:styleId="03-Subhead" w:customStyle="1">
    <w:name w:val="03-Subhead"/>
    <w:next w:val="11-Text"/>
    <w:qFormat/>
    <w:rsid w:val="001108B3"/>
    <w:pPr>
      <w:keepNext/>
      <w:spacing w:before="300" w:after="120" w:line="240" w:lineRule="auto"/>
      <w:ind w:right="-2"/>
    </w:pPr>
    <w:rPr>
      <w:rFonts w:eastAsia="Calibri" w:cs="Times New Roman" w:asciiTheme="majorHAnsi" w:hAnsiTheme="majorHAnsi"/>
      <w:b/>
      <w:sz w:val="20"/>
      <w:szCs w:val="20"/>
      <w:lang w:val="de-DE" w:eastAsia="de-DE"/>
    </w:rPr>
  </w:style>
  <w:style w:type="paragraph" w:styleId="06-Contact" w:customStyle="1">
    <w:name w:val="06-Contact"/>
    <w:basedOn w:val="03-Introtext"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eastAsia="Times New Roman" w:cs="Times New Roman"/>
      <w:sz w:val="24"/>
      <w:szCs w:val="24"/>
      <w:lang w:eastAsia="de-DE"/>
    </w:rPr>
  </w:style>
  <w:style w:type="paragraph" w:styleId="09-Contact-Line" w:customStyle="1">
    <w:name w:val="09-Contact-Line"/>
    <w:qFormat/>
    <w:rsid w:val="00D4005F"/>
    <w:pPr>
      <w:spacing w:after="0" w:line="288" w:lineRule="auto"/>
    </w:pPr>
    <w:rPr>
      <w:rFonts w:eastAsia="Times New Roman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styleId="NichtaufgelsteErwhnung1" w:customStyle="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styleId="NichtaufgelsteErwhnung2" w:customStyle="1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styleId="07-Images" w:customStyle="1">
    <w:name w:val="07-Images"/>
    <w:basedOn w:val="03-Introtext"/>
    <w:qFormat/>
    <w:rsid w:val="00D4005F"/>
    <w:pPr>
      <w:tabs>
        <w:tab w:val="left" w:pos="7369"/>
      </w:tabs>
      <w:spacing w:after="60" w:line="240" w:lineRule="auto"/>
      <w:ind w:right="-62"/>
    </w:pPr>
    <w:rPr>
      <w:rFonts w:asciiTheme="majorHAnsi" w:hAnsiTheme="majorHAnsi"/>
      <w:sz w:val="14"/>
      <w:szCs w:val="14"/>
    </w:rPr>
  </w:style>
  <w:style w:type="paragraph" w:styleId="10-FrameContents" w:customStyle="1">
    <w:name w:val="10-Frame Contents"/>
    <w:basedOn w:val="Standard"/>
    <w:qFormat/>
    <w:rsid w:val="00D4005F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styleId="00-EventOptional" w:customStyle="1">
    <w:name w:val="00-Event Optional"/>
    <w:basedOn w:val="01-Headline"/>
    <w:qFormat/>
    <w:rsid w:val="00796303"/>
    <w:pPr>
      <w:spacing w:after="120"/>
      <w:ind w:right="2268"/>
    </w:pPr>
    <w:rPr>
      <w:b w:val="0"/>
      <w:bCs w:val="0"/>
      <w:sz w:val="18"/>
      <w:szCs w:val="18"/>
    </w:rPr>
  </w:style>
  <w:style w:type="paragraph" w:styleId="06-ContactPress" w:customStyle="1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hAnsi="Arial" w:eastAsia="Arial Unicode MS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styleId="EinfAbs" w:customStyle="1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10-Tabletext" w:customStyle="1">
    <w:name w:val="10-Table text"/>
    <w:qFormat/>
    <w:rsid w:val="00D4005F"/>
    <w:rPr>
      <w:sz w:val="18"/>
      <w:szCs w:val="18"/>
      <w:lang w:val="de-DE"/>
    </w:rPr>
  </w:style>
  <w:style w:type="paragraph" w:styleId="11-Text" w:customStyle="1">
    <w:name w:val="11-Text"/>
    <w:basedOn w:val="03-Subhead"/>
    <w:qFormat/>
    <w:rsid w:val="001108B3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styleId="11-Contact-Line" w:customStyle="1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footer" Target="footer1.xml" Id="rId13" /><Relationship Type="http://schemas.openxmlformats.org/officeDocument/2006/relationships/customXml" Target="../customXml/item2.xml" Id="rId3" /><Relationship Type="http://schemas.openxmlformats.org/officeDocument/2006/relationships/styles" Target="styles.xml" Id="rId7" /><Relationship Type="http://schemas.openxmlformats.org/officeDocument/2006/relationships/header" Target="head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1.xml" Id="rId2" /><Relationship Type="http://schemas.openxmlformats.org/officeDocument/2006/relationships/fontTable" Target="fontTable.xml" Id="rId16" /><Relationship Type="http://schemas.microsoft.com/office/2006/relationships/keyMapCustomizations" Target="customizations.xml" Id="rId1" /><Relationship Type="http://schemas.openxmlformats.org/officeDocument/2006/relationships/numbering" Target="numbering.xml" Id="rId6" /><Relationship Type="http://schemas.openxmlformats.org/officeDocument/2006/relationships/endnotes" Target="endnotes.xml" Id="rId11" /><Relationship Type="http://schemas.openxmlformats.org/officeDocument/2006/relationships/customXml" Target="../customXml/item4.xml" Id="rId5" /><Relationship Type="http://schemas.openxmlformats.org/officeDocument/2006/relationships/footer" Target="footer3.xml" Id="rId15" /><Relationship Type="http://schemas.openxmlformats.org/officeDocument/2006/relationships/footnotes" Target="footnotes.xml" Id="rId10" /><Relationship Type="http://schemas.openxmlformats.org/officeDocument/2006/relationships/customXml" Target="../customXml/item3.xml" Id="rId4" /><Relationship Type="http://schemas.openxmlformats.org/officeDocument/2006/relationships/webSettings" Target="webSettings.xml" Id="rId9" /><Relationship Type="http://schemas.openxmlformats.org/officeDocument/2006/relationships/footer" Target="footer2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 Office 2025">
      <a:majorFont>
        <a:latin typeface="AUMOVIO Office"/>
        <a:ea typeface=""/>
        <a:cs typeface=""/>
      </a:majorFont>
      <a:minorFont>
        <a:latin typeface="AUMOVIO Offic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9bc331-554d-41fc-acc4-3f1956890836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0E0355F841B4448ED96C062FFF9BF3" ma:contentTypeVersion="13" ma:contentTypeDescription="Ein neues Dokument erstellen." ma:contentTypeScope="" ma:versionID="cc6bdadb5e5d7c0c347569200e2f4d25">
  <xsd:schema xmlns:xsd="http://www.w3.org/2001/XMLSchema" xmlns:xs="http://www.w3.org/2001/XMLSchema" xmlns:p="http://schemas.microsoft.com/office/2006/metadata/properties" xmlns:ns2="349bc331-554d-41fc-acc4-3f1956890836" targetNamespace="http://schemas.microsoft.com/office/2006/metadata/properties" ma:root="true" ma:fieldsID="7a6baedb263b600da6ad5589f1145972" ns2:_="">
    <xsd:import namespace="349bc331-554d-41fc-acc4-3f19568908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9bc331-554d-41fc-acc4-3f19568908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349bc331-554d-41fc-acc4-3f1956890836"/>
  </ds:schemaRefs>
</ds:datastoreItem>
</file>

<file path=customXml/itemProps2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FC8C6EF-FBEC-442A-9326-C8723DD36583}"/>
</file>

<file path=customXml/itemProps4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  <clbl:label id="{7e753c2c-bb14-4786-921b-97c6a6fc424f}" enabled="1" method="Standard" siteId="{3bd97919-57c3-48d3-9e9a-8e4c01614a8f}" removed="0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Christoph Vogt</cp:lastModifiedBy>
  <cp:revision>120</cp:revision>
  <cp:lastPrinted>2025-09-16T14:23:00Z</cp:lastPrinted>
  <dcterms:created xsi:type="dcterms:W3CDTF">2026-02-18T11:29:00Z</dcterms:created>
  <dcterms:modified xsi:type="dcterms:W3CDTF">2026-02-18T11:37:41Z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0x010100740E0355F841B4448ED96C062FFF9BF3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2e26e7b3,28a5c338,4a87ca89,20ed47d9,54d6d651,4a574113</vt:lpwstr>
  </property>
  <property fmtid="{D5CDD505-2E9C-101B-9397-08002B2CF9AE}" pid="19" name="ClassificationContentMarkingFooterFontProps">
    <vt:lpwstr>#000000,8,Aptos</vt:lpwstr>
  </property>
  <property fmtid="{D5CDD505-2E9C-101B-9397-08002B2CF9AE}" pid="20" name="ClassificationContentMarkingFooterText">
    <vt:lpwstr>Internal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  <property fmtid="{D5CDD505-2E9C-101B-9397-08002B2CF9AE}" pid="29" name="docLang">
    <vt:lpwstr>de</vt:lpwstr>
  </property>
</Properties>
</file>